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center" w:pos="4680"/>
          <w:tab w:val="left" w:pos="5280"/>
          <w:tab w:val="left" w:pos="5880"/>
          <w:tab w:val="left" w:pos="6480"/>
          <w:tab w:val="left" w:pos="7080"/>
          <w:tab w:val="left" w:pos="7680"/>
          <w:tab w:val="left" w:pos="8280"/>
          <w:tab w:val="left" w:pos="8880"/>
        </w:tabs>
        <w:jc w:val="both"/>
      </w:pPr>
      <w:r>
        <w:tab/>
        <w:t xml:space="preserve">IN THE CIRCUIT COURT OF [ </w:t>
      </w:r>
      <w:proofErr w:type="gramStart"/>
      <w:r>
        <w:rPr>
          <w:i/>
          <w:iCs/>
        </w:rPr>
        <w:t>county</w:t>
      </w:r>
      <w:r>
        <w:t xml:space="preserve"> ]</w:t>
      </w:r>
      <w:proofErr w:type="gramEnd"/>
      <w:r>
        <w:t xml:space="preserve"> COUNTY, WEST VIRGINIA</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4680"/>
        <w:jc w:val="both"/>
      </w:pPr>
      <w:r>
        <w:t>VS.</w:t>
      </w:r>
      <w:r>
        <w:tab/>
      </w:r>
      <w:r>
        <w:tab/>
      </w:r>
      <w:r>
        <w:tab/>
      </w:r>
      <w:r>
        <w:tab/>
      </w:r>
      <w:r>
        <w:tab/>
      </w:r>
      <w:r>
        <w:tab/>
      </w:r>
      <w:r>
        <w:tab/>
      </w:r>
      <w:r>
        <w:tab/>
        <w:t xml:space="preserve">CASE # [ </w:t>
      </w:r>
      <w:r>
        <w:rPr>
          <w:i/>
          <w:iCs/>
        </w:rPr>
        <w:t xml:space="preserve">case </w:t>
      </w:r>
      <w:proofErr w:type="gramStart"/>
      <w:r>
        <w:rPr>
          <w:i/>
          <w:iCs/>
        </w:rPr>
        <w:t>number</w:t>
      </w:r>
      <w:r>
        <w:t xml:space="preserve"> ]</w:t>
      </w:r>
      <w:proofErr w:type="gramEnd"/>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 xml:space="preserve">judge’s </w:t>
      </w:r>
      <w:proofErr w:type="gramStart"/>
      <w:r>
        <w:rPr>
          <w:i/>
          <w:iCs/>
        </w:rPr>
        <w:t>name</w:t>
      </w:r>
      <w:r>
        <w:t xml:space="preserve"> ]</w:t>
      </w:r>
      <w:proofErr w:type="gramEnd"/>
      <w:r>
        <w:t>, JUDGE</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 xml:space="preserve">[ </w:t>
      </w:r>
      <w:r>
        <w:rPr>
          <w:i/>
          <w:iCs/>
        </w:rPr>
        <w:t xml:space="preserve">client’s </w:t>
      </w:r>
      <w:proofErr w:type="gramStart"/>
      <w:r>
        <w:rPr>
          <w:i/>
          <w:iCs/>
        </w:rPr>
        <w:t>name</w:t>
      </w:r>
      <w:r>
        <w:t xml:space="preserve"> ]</w:t>
      </w:r>
      <w:proofErr w:type="gramEnd"/>
      <w:r>
        <w:t>,</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680"/>
        <w:jc w:val="both"/>
      </w:pPr>
      <w:r>
        <w:t>DEFENDANT.</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center" w:pos="4680"/>
          <w:tab w:val="left" w:pos="5280"/>
          <w:tab w:val="left" w:pos="5880"/>
          <w:tab w:val="left" w:pos="6480"/>
          <w:tab w:val="left" w:pos="7080"/>
          <w:tab w:val="left" w:pos="7680"/>
          <w:tab w:val="left" w:pos="8280"/>
          <w:tab w:val="left" w:pos="8880"/>
        </w:tabs>
        <w:jc w:val="both"/>
      </w:pPr>
      <w:r>
        <w:tab/>
      </w:r>
      <w:r>
        <w:rPr>
          <w:b/>
          <w:bCs/>
          <w:u w:val="single"/>
        </w:rPr>
        <w:t>MOTION TO SUPPRESS STATEMENT[S] OF DEFENDANT</w:t>
      </w:r>
      <w:r>
        <w:rPr>
          <w:u w:val="single"/>
        </w:rPr>
        <w:fldChar w:fldCharType="begin"/>
      </w:r>
      <w:r>
        <w:rPr>
          <w:u w:val="single"/>
        </w:rPr>
        <w:instrText>tc \l2 "</w:instrText>
      </w:r>
      <w:r>
        <w:rPr>
          <w:b/>
          <w:bCs/>
          <w:u w:val="single"/>
        </w:rPr>
        <w:instrText>MOTION TO SUPPRESS STATEMENT[S] OF DEFENDANT</w:instrText>
      </w:r>
      <w:r>
        <w:rPr>
          <w:u w:val="single"/>
        </w:rPr>
        <w:fldChar w:fldCharType="end"/>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On this date came the Defendant, [ </w:t>
      </w:r>
      <w:proofErr w:type="gramStart"/>
      <w:r>
        <w:rPr>
          <w:i/>
          <w:iCs/>
        </w:rPr>
        <w:t>name</w:t>
      </w:r>
      <w:r>
        <w:t xml:space="preserve"> ]</w:t>
      </w:r>
      <w:proofErr w:type="gramEnd"/>
      <w:r>
        <w:t xml:space="preserve">, by [ </w:t>
      </w:r>
      <w:r>
        <w:rPr>
          <w:i/>
          <w:iCs/>
        </w:rPr>
        <w:t>his/her</w:t>
      </w:r>
      <w:r>
        <w:t xml:space="preserve"> ] Counsel, [ </w:t>
      </w:r>
      <w:r>
        <w:rPr>
          <w:i/>
          <w:iCs/>
        </w:rPr>
        <w:t>counsel’s name</w:t>
      </w:r>
      <w:r>
        <w:t xml:space="preserve"> ], and moved the Honorable Court, pursuant to Rule 12(b)(3) of the West Virginia Rules of Criminal Procedure and Rule 32.03(a)(1) and (2) of the Trial Court Rules, to suppress any and all statements made by the Defendant, whether written or oral, on the grounds that such statements were obtained and /or otherwise taken in violation of the Defendant’s constitutional rights.</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In support of said Motion, Counsel asserts the following: [ </w:t>
      </w:r>
      <w:r>
        <w:rPr>
          <w:i/>
          <w:iCs/>
        </w:rPr>
        <w:t xml:space="preserve">state specific facts and argument for suppression of </w:t>
      </w:r>
      <w:proofErr w:type="gramStart"/>
      <w:r>
        <w:rPr>
          <w:i/>
          <w:iCs/>
        </w:rPr>
        <w:t>statements</w:t>
      </w:r>
      <w:r>
        <w:t xml:space="preserve"> ]</w:t>
      </w:r>
      <w:proofErr w:type="gramEnd"/>
      <w:r>
        <w:t>.</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The Defendant therefore requests that the Court schedule a hearing on this Motion and, </w:t>
      </w:r>
      <w:proofErr w:type="gramStart"/>
      <w:r>
        <w:t>at the conclusion of</w:t>
      </w:r>
      <w:proofErr w:type="gramEnd"/>
      <w:r>
        <w:t xml:space="preserve"> said hearing, grant the relief requested in the Motion herein.</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proofErr w:type="gramStart"/>
      <w:r>
        <w:rPr>
          <w:i/>
          <w:iCs/>
        </w:rPr>
        <w:t>defendant</w:t>
      </w:r>
      <w:r>
        <w:t xml:space="preserve"> ]</w:t>
      </w:r>
      <w:proofErr w:type="gramEnd"/>
      <w:r>
        <w:t>,</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By Counsel</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19" w:lineRule="exact"/>
        <w:jc w:val="both"/>
      </w:pPr>
      <w:r>
        <w:rPr>
          <w:noProof/>
        </w:rPr>
        <mc:AlternateContent>
          <mc:Choice Requires="wps">
            <w:drawing>
              <wp:anchor distT="0" distB="0" distL="114300" distR="114300" simplePos="0" relativeHeight="251671552" behindDoc="1" locked="1" layoutInCell="0" allowOverlap="1">
                <wp:simplePos x="0" y="0"/>
                <wp:positionH relativeFrom="page">
                  <wp:posOffset>914400</wp:posOffset>
                </wp:positionH>
                <wp:positionV relativeFrom="paragraph">
                  <wp:posOffset>0</wp:posOffset>
                </wp:positionV>
                <wp:extent cx="2286000" cy="12065"/>
                <wp:effectExtent l="0" t="3810" r="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5F8DB" id="Rectangle 18" o:spid="_x0000_s1026" style="position:absolute;margin-left:1in;margin-top:0;width:180pt;height:.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HO5gIAADI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" o:allowincell="f" fillcolor="black" stroked="f" strokeweight="0">
                <w10:wrap anchorx="page"/>
                <w10:anchorlock/>
              </v:rect>
            </w:pict>
          </mc:Fallback>
        </mc:AlternateConten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counsel name and bar #</w:t>
      </w:r>
      <w:r>
        <w:tab/>
        <w:t>]</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address</w:t>
      </w:r>
      <w:r>
        <w:tab/>
      </w:r>
      <w:r>
        <w:tab/>
      </w:r>
      <w:r>
        <w:tab/>
      </w:r>
      <w:r>
        <w:tab/>
        <w:t>]</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Counsel for Defendant</w:t>
      </w:r>
    </w:p>
    <w:p w:rsidR="00874B49" w:rsidRDefault="00874B49" w:rsidP="00874B4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bookmarkStart w:id="0" w:name="_GoBack"/>
      <w:bookmarkEnd w:id="0"/>
    </w:p>
    <w:p w:rsidR="005009A7" w:rsidRDefault="00874B49" w:rsidP="003D25C2">
      <w:pPr>
        <w:tabs>
          <w:tab w:val="center" w:pos="4680"/>
          <w:tab w:val="left" w:pos="5280"/>
          <w:tab w:val="left" w:pos="5880"/>
          <w:tab w:val="left" w:pos="6480"/>
          <w:tab w:val="left" w:pos="7080"/>
          <w:tab w:val="left" w:pos="7680"/>
          <w:tab w:val="left" w:pos="8280"/>
          <w:tab w:val="left" w:pos="8880"/>
        </w:tabs>
        <w:jc w:val="both"/>
      </w:pPr>
      <w:r>
        <w:tab/>
      </w:r>
    </w:p>
    <w:sectPr w:rsidR="005009A7" w:rsidSect="003D25C2">
      <w:pgSz w:w="12240" w:h="15840"/>
      <w:pgMar w:top="1008" w:right="1440" w:bottom="576" w:left="1440" w:header="1008"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upperRoman"/>
      <w:pStyle w:val="Level1"/>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lvlOverride w:ilvl="0">
      <w:startOverride w:val="1"/>
      <w:lvl w:ilvl="0">
        <w:start w:val="1"/>
        <w:numFmt w:val="upperRoman"/>
        <w:pStyle w:val="Level1"/>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49"/>
    <w:rsid w:val="000839E5"/>
    <w:rsid w:val="00087A52"/>
    <w:rsid w:val="003D25C2"/>
    <w:rsid w:val="00656BE9"/>
    <w:rsid w:val="00874B49"/>
    <w:rsid w:val="008F5753"/>
    <w:rsid w:val="00A0185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CBD60-8AE8-49BB-945D-A8834050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B49"/>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74B49"/>
  </w:style>
  <w:style w:type="paragraph" w:customStyle="1" w:styleId="Level1">
    <w:name w:val="Level 1"/>
    <w:basedOn w:val="Normal"/>
    <w:uiPriority w:val="99"/>
    <w:rsid w:val="00874B49"/>
    <w:pPr>
      <w:numPr>
        <w:numId w:val="1"/>
      </w:numPr>
      <w:ind w:left="1440" w:hanging="720"/>
      <w:outlineLvl w:val="0"/>
    </w:pPr>
  </w:style>
  <w:style w:type="paragraph" w:styleId="TOC1">
    <w:name w:val="toc 1"/>
    <w:basedOn w:val="Normal"/>
    <w:next w:val="Normal"/>
    <w:uiPriority w:val="99"/>
    <w:rsid w:val="00874B49"/>
    <w:pPr>
      <w:ind w:left="720" w:hanging="720"/>
    </w:pPr>
  </w:style>
  <w:style w:type="paragraph" w:styleId="TOC2">
    <w:name w:val="toc 2"/>
    <w:basedOn w:val="Normal"/>
    <w:next w:val="Normal"/>
    <w:uiPriority w:val="99"/>
    <w:rsid w:val="00874B49"/>
    <w:p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2</cp:revision>
  <dcterms:created xsi:type="dcterms:W3CDTF">2017-11-17T13:34:00Z</dcterms:created>
  <dcterms:modified xsi:type="dcterms:W3CDTF">2017-11-17T13:34:00Z</dcterms:modified>
</cp:coreProperties>
</file>