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A2" w:rsidRDefault="00AB45A2" w:rsidP="00AB45A2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TO WITHDRAW PLEA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WITHDRAW PLEA</w:instrText>
      </w:r>
      <w:r>
        <w:rPr>
          <w:u w:val="single"/>
        </w:rPr>
        <w:fldChar w:fldCharType="end"/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32(e) of the West Virginia Rules of Criminal Procedure and </w:t>
      </w:r>
      <w:proofErr w:type="spellStart"/>
      <w:r>
        <w:rPr>
          <w:u w:val="single"/>
        </w:rPr>
        <w:t>Duncil</w:t>
      </w:r>
      <w:proofErr w:type="spellEnd"/>
      <w:r>
        <w:rPr>
          <w:u w:val="single"/>
        </w:rPr>
        <w:t xml:space="preserve"> v. Kaufman</w:t>
      </w:r>
      <w:r>
        <w:t xml:space="preserve">, 183 W.Va. 175, 394 S.E.2d 870 (1990) to withdraw the plea of [ </w:t>
      </w:r>
      <w:r>
        <w:rPr>
          <w:i/>
          <w:iCs/>
        </w:rPr>
        <w:t xml:space="preserve">guilty/nolo </w:t>
      </w:r>
      <w:proofErr w:type="spellStart"/>
      <w:r>
        <w:rPr>
          <w:i/>
          <w:iCs/>
        </w:rPr>
        <w:t>contendre</w:t>
      </w:r>
      <w:proofErr w:type="spellEnd"/>
      <w:r>
        <w:t xml:space="preserve"> ] previously tendered by the Defendant herein.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the Defendant asserts that the following facts constitute fair and just reasons as to why the Defendant should be permitted to withdraw [ </w:t>
      </w:r>
      <w:r>
        <w:rPr>
          <w:i/>
          <w:iCs/>
        </w:rPr>
        <w:t>his/</w:t>
      </w:r>
      <w:proofErr w:type="gramStart"/>
      <w:r>
        <w:rPr>
          <w:i/>
          <w:iCs/>
        </w:rPr>
        <w:t>her</w:t>
      </w:r>
      <w:r>
        <w:t xml:space="preserve"> ]</w:t>
      </w:r>
      <w:proofErr w:type="gramEnd"/>
      <w:r>
        <w:t xml:space="preserve"> plea: [ </w:t>
      </w:r>
      <w:r>
        <w:rPr>
          <w:i/>
          <w:iCs/>
        </w:rPr>
        <w:t xml:space="preserve">cite any and all reasons supporting defendant’s request to withdraw guilty/nolo </w:t>
      </w:r>
      <w:proofErr w:type="spellStart"/>
      <w:r>
        <w:rPr>
          <w:i/>
          <w:iCs/>
        </w:rPr>
        <w:t>contendre</w:t>
      </w:r>
      <w:proofErr w:type="spellEnd"/>
      <w:r>
        <w:rPr>
          <w:i/>
          <w:iCs/>
        </w:rPr>
        <w:t xml:space="preserve"> plea</w:t>
      </w:r>
      <w:r>
        <w:t xml:space="preserve"> ].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 Defendant therefore requests that the Honorable Court grant the relief sought in the motion herein and permit [</w:t>
      </w:r>
      <w:r>
        <w:rPr>
          <w:i/>
          <w:iCs/>
        </w:rPr>
        <w:t xml:space="preserve"> him/</w:t>
      </w:r>
      <w:proofErr w:type="gramStart"/>
      <w:r>
        <w:rPr>
          <w:i/>
          <w:iCs/>
        </w:rPr>
        <w:t>her</w:t>
      </w:r>
      <w:r>
        <w:t xml:space="preserve"> ]</w:t>
      </w:r>
      <w:proofErr w:type="gramEnd"/>
      <w:r>
        <w:t xml:space="preserve"> to withdraw the plea previously offered herein.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2540" r="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46E36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AB45A2" w:rsidRDefault="00AB45A2" w:rsidP="00AB45A2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AB45A2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2"/>
    <w:rsid w:val="000839E5"/>
    <w:rsid w:val="00087A52"/>
    <w:rsid w:val="00656BE9"/>
    <w:rsid w:val="008F5753"/>
    <w:rsid w:val="00A0185D"/>
    <w:rsid w:val="00AB45A2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AF1F6-3BF9-4C61-853C-7C14A700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5A2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2017-11-20T20:18:00Z</dcterms:created>
  <dcterms:modified xsi:type="dcterms:W3CDTF">2017-11-20T20:18:00Z</dcterms:modified>
</cp:coreProperties>
</file>