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BC3B0" w14:textId="77777777" w:rsidR="00375B36" w:rsidRDefault="00375B36" w:rsidP="00375B36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7A0F381C" w14:textId="77777777" w:rsidR="00375B36" w:rsidRDefault="00375B36" w:rsidP="00375B36">
      <w:pPr>
        <w:jc w:val="both"/>
        <w:rPr>
          <w:b/>
          <w:bCs/>
        </w:rPr>
      </w:pPr>
    </w:p>
    <w:p w14:paraId="34E89012" w14:textId="77777777" w:rsidR="00375B36" w:rsidRDefault="00375B36" w:rsidP="00375B36">
      <w:pPr>
        <w:jc w:val="both"/>
      </w:pPr>
    </w:p>
    <w:p w14:paraId="58EBCCCB" w14:textId="77777777" w:rsidR="00375B36" w:rsidRDefault="00375B36" w:rsidP="00375B36">
      <w:pPr>
        <w:jc w:val="both"/>
      </w:pPr>
      <w:r>
        <w:t>STATE OF WEST VIRGINIA,</w:t>
      </w:r>
    </w:p>
    <w:p w14:paraId="691C61CF" w14:textId="77777777" w:rsidR="00375B36" w:rsidRDefault="00375B36" w:rsidP="00375B36">
      <w:pPr>
        <w:jc w:val="both"/>
      </w:pPr>
    </w:p>
    <w:p w14:paraId="00E128C8" w14:textId="77777777" w:rsidR="00375B36" w:rsidRDefault="00375B36" w:rsidP="00375B36">
      <w:pPr>
        <w:jc w:val="both"/>
      </w:pPr>
    </w:p>
    <w:p w14:paraId="58E62751" w14:textId="77777777" w:rsidR="00375B36" w:rsidRDefault="00375B36" w:rsidP="00375B36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07F4424" w14:textId="77777777" w:rsidR="00375B36" w:rsidRDefault="00375B36" w:rsidP="00375B36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7D65E5BA" w14:textId="77777777" w:rsidR="00375B36" w:rsidRDefault="00375B36" w:rsidP="00375B36">
      <w:pPr>
        <w:jc w:val="both"/>
      </w:pPr>
    </w:p>
    <w:p w14:paraId="492B09CE" w14:textId="77777777" w:rsidR="00375B36" w:rsidRDefault="00375B36" w:rsidP="00375B36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1323F9C8" w14:textId="77777777" w:rsidR="00375B36" w:rsidRDefault="00375B36" w:rsidP="00375B36">
      <w:pPr>
        <w:jc w:val="both"/>
      </w:pPr>
      <w:r>
        <w:tab/>
      </w:r>
      <w:r>
        <w:tab/>
        <w:t>Defendant.</w:t>
      </w:r>
    </w:p>
    <w:p w14:paraId="66322E3E" w14:textId="77777777" w:rsidR="00375B36" w:rsidRDefault="00375B36" w:rsidP="00375B36">
      <w:pPr>
        <w:jc w:val="both"/>
      </w:pPr>
    </w:p>
    <w:p w14:paraId="79AF1359" w14:textId="77777777" w:rsidR="00DD5693" w:rsidRDefault="00DD5693" w:rsidP="00375B3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C863D3C" w14:textId="77777777" w:rsidR="00DD5693" w:rsidRDefault="00DD5693" w:rsidP="00375B3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54E80308" w14:textId="77777777" w:rsidR="00DD5693" w:rsidRDefault="00DD5693" w:rsidP="00375B3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3C93ABF" w14:textId="4B382C2C" w:rsidR="00DD5693" w:rsidRPr="00296BAD" w:rsidRDefault="00DD5693" w:rsidP="00375B36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b/>
          <w:bCs/>
        </w:rPr>
      </w:pPr>
      <w:r w:rsidRPr="00296BAD">
        <w:rPr>
          <w:b/>
          <w:bCs/>
        </w:rPr>
        <w:t>MOTION FOR SPEEDY TRIAL</w:t>
      </w:r>
    </w:p>
    <w:p w14:paraId="39DFA05B" w14:textId="2D826161" w:rsidR="00DD5693" w:rsidRPr="00375B36" w:rsidRDefault="00DD5693" w:rsidP="00375B36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375B36">
        <w:rPr>
          <w:b/>
          <w:bCs/>
          <w:u w:val="single"/>
        </w:rPr>
        <w:t>(ONE TERM RULE)</w:t>
      </w:r>
    </w:p>
    <w:p w14:paraId="53179D45" w14:textId="77777777" w:rsidR="00DD5693" w:rsidRDefault="00DD5693" w:rsidP="00375B3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BF95494" w14:textId="3F75DCB5" w:rsidR="00DD5693" w:rsidRDefault="00DD5693" w:rsidP="00375B3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>On this date came Defendant, [</w:t>
      </w:r>
      <w:r>
        <w:rPr>
          <w:i/>
          <w:iCs/>
        </w:rPr>
        <w:t>name</w:t>
      </w:r>
      <w:r>
        <w:t>], by Counsel, [</w:t>
      </w:r>
      <w:r>
        <w:rPr>
          <w:i/>
          <w:iCs/>
        </w:rPr>
        <w:t>name</w:t>
      </w:r>
      <w:r>
        <w:t xml:space="preserve">], and pursuant to West Virginia Code, § 62-3-1, as amended, and </w:t>
      </w:r>
      <w:r w:rsidRPr="00BD672E">
        <w:rPr>
          <w:i/>
        </w:rPr>
        <w:t>Keller v. Ferguson</w:t>
      </w:r>
      <w:r>
        <w:t>, 177 W.Va. 616, 355 S.E.2d 405 (1987), moved the court for a trial on th</w:t>
      </w:r>
      <w:r w:rsidR="00375B36">
        <w:t>is</w:t>
      </w:r>
      <w:r>
        <w:t xml:space="preserve"> matter within the present term of the court.</w:t>
      </w:r>
    </w:p>
    <w:p w14:paraId="372E9CEA" w14:textId="2E24F065" w:rsidR="00DD5693" w:rsidRDefault="00DD5693" w:rsidP="00375B3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line="480" w:lineRule="exact"/>
        <w:ind w:firstLine="720"/>
      </w:pPr>
      <w:r>
        <w:t xml:space="preserve">In support of this motion, counsel asserts that </w:t>
      </w:r>
      <w:bookmarkStart w:id="0" w:name="_GoBack"/>
      <w:bookmarkEnd w:id="0"/>
      <w:r>
        <w:t>Defendant was indicted in the [</w:t>
      </w:r>
      <w:r>
        <w:rPr>
          <w:i/>
          <w:iCs/>
        </w:rPr>
        <w:t>term</w:t>
      </w:r>
      <w:r w:rsidR="00375B36">
        <w:t>]</w:t>
      </w:r>
      <w:r>
        <w:t xml:space="preserve"> term of the circuit court, and pursuant to </w:t>
      </w:r>
      <w:r w:rsidRPr="00BD672E">
        <w:rPr>
          <w:i/>
        </w:rPr>
        <w:t>Keller v. Ferguson</w:t>
      </w:r>
      <w:r>
        <w:t xml:space="preserve"> by this motion request</w:t>
      </w:r>
      <w:r w:rsidR="00375B36">
        <w:t>s</w:t>
      </w:r>
      <w:r>
        <w:t xml:space="preserve"> a trial within the same term of court.</w:t>
      </w:r>
    </w:p>
    <w:p w14:paraId="12468D1C" w14:textId="77777777" w:rsidR="00DD5693" w:rsidRDefault="00DD5693" w:rsidP="00375B36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6D1E7450" w14:textId="2896F079" w:rsidR="00375B36" w:rsidRDefault="00375B36" w:rsidP="00375B3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  <w:r>
        <w:t>Dated this ___ day of [</w:t>
      </w:r>
      <w:r>
        <w:rPr>
          <w:i/>
        </w:rPr>
        <w:t>month, year</w:t>
      </w:r>
      <w:r>
        <w:t>].</w:t>
      </w:r>
    </w:p>
    <w:p w14:paraId="44610DA2" w14:textId="77777777" w:rsidR="00375B36" w:rsidRDefault="00375B36" w:rsidP="00375B3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5A54E155" w14:textId="77777777" w:rsidR="00375B36" w:rsidRDefault="00375B36" w:rsidP="00375B3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05555FC9" w14:textId="77777777" w:rsidR="00375B36" w:rsidRDefault="00375B36" w:rsidP="00375B3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374856B2" w14:textId="77777777" w:rsidR="00375B36" w:rsidRDefault="00375B36" w:rsidP="00375B3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6D32B8BD" w14:textId="77777777" w:rsidR="00375B36" w:rsidRDefault="00375B36" w:rsidP="00375B3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4DE60ED7" w14:textId="77777777" w:rsidR="00375B36" w:rsidRDefault="00375B36" w:rsidP="00375B3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DD42267" w14:textId="77777777" w:rsidR="00375B36" w:rsidRDefault="00375B36" w:rsidP="00375B3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1E388A29" w14:textId="77777777" w:rsidR="00375B36" w:rsidRDefault="00375B36" w:rsidP="00375B3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7A18F7F8" w14:textId="77777777" w:rsidR="00375B36" w:rsidRDefault="00375B36" w:rsidP="00375B3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2AEDE453" w14:textId="77777777" w:rsidR="00375B36" w:rsidRDefault="00375B36" w:rsidP="00375B36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2A22006F" w14:textId="77777777" w:rsidR="005009A7" w:rsidRDefault="00375B36" w:rsidP="00375B36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693"/>
    <w:rsid w:val="000839E5"/>
    <w:rsid w:val="00087A52"/>
    <w:rsid w:val="00296BAD"/>
    <w:rsid w:val="00375B36"/>
    <w:rsid w:val="00656BE9"/>
    <w:rsid w:val="008F5753"/>
    <w:rsid w:val="00A0185D"/>
    <w:rsid w:val="00BD672E"/>
    <w:rsid w:val="00DD5693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A2F77"/>
  <w15:docId w15:val="{5EB28C29-B941-43FF-BB37-86D4DB5E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693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38505F-A06F-4610-9321-981EBF2FA019}"/>
</file>

<file path=customXml/itemProps2.xml><?xml version="1.0" encoding="utf-8"?>
<ds:datastoreItem xmlns:ds="http://schemas.openxmlformats.org/officeDocument/2006/customXml" ds:itemID="{BEBE7A6E-8245-433D-8F93-F1076AF51F6D}"/>
</file>

<file path=customXml/itemProps3.xml><?xml version="1.0" encoding="utf-8"?>
<ds:datastoreItem xmlns:ds="http://schemas.openxmlformats.org/officeDocument/2006/customXml" ds:itemID="{F632A7F4-B8C7-4428-9FD4-360586F001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4</cp:revision>
  <dcterms:created xsi:type="dcterms:W3CDTF">2018-04-06T17:37:00Z</dcterms:created>
  <dcterms:modified xsi:type="dcterms:W3CDTF">2018-06-02T22:17:00Z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</Properties>
</file>