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4736" w14:textId="56091F94" w:rsidR="00190863" w:rsidRDefault="00EE219B" w:rsidP="001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IN THE CIRCUIT COURT OF </w:t>
      </w:r>
      <w:r w:rsidR="002C0FFA">
        <w:rPr>
          <w:rFonts w:ascii="Times New Roman" w:hAnsi="Times New Roman" w:cs="Times New Roman"/>
          <w:b/>
        </w:rPr>
        <w:t>_______________</w:t>
      </w:r>
      <w:r w:rsidR="00190863" w:rsidRPr="00A06065">
        <w:rPr>
          <w:rFonts w:ascii="Times New Roman" w:hAnsi="Times New Roman" w:cs="Times New Roman"/>
          <w:b/>
        </w:rPr>
        <w:t xml:space="preserve"> COUNTY, WEST VIRGINIA</w:t>
      </w:r>
      <w:r w:rsidR="00190863" w:rsidRPr="00A06065">
        <w:rPr>
          <w:rFonts w:ascii="Times New Roman" w:hAnsi="Times New Roman" w:cs="Times New Roman"/>
          <w:b/>
        </w:rPr>
        <w:br/>
        <w:t>SITTING AS A JUVENILE COURT</w:t>
      </w:r>
    </w:p>
    <w:p w14:paraId="40C2A54E" w14:textId="77777777" w:rsidR="00190863" w:rsidRPr="00190863" w:rsidRDefault="00190863" w:rsidP="00E71D49">
      <w:pPr>
        <w:spacing w:after="0" w:line="240" w:lineRule="auto"/>
        <w:rPr>
          <w:rFonts w:ascii="Times New Roman" w:hAnsi="Times New Roman" w:cs="Times New Roman"/>
          <w:b/>
        </w:rPr>
      </w:pPr>
    </w:p>
    <w:p w14:paraId="064C6E25" w14:textId="77777777" w:rsidR="00E71D49" w:rsidRDefault="00E71D49" w:rsidP="00190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STATE OF WEST VIRGINIA,</w:t>
      </w:r>
    </w:p>
    <w:p w14:paraId="3D2A2C87" w14:textId="77777777" w:rsidR="00E71D49" w:rsidRPr="00E71D49" w:rsidRDefault="00E71D49" w:rsidP="001908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Petitioner, </w:t>
      </w:r>
      <w:r w:rsidR="0019086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86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86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86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863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5FAFB88" w14:textId="41263BEA" w:rsidR="00E71D49" w:rsidRDefault="0031565F" w:rsidP="00E71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311D">
        <w:rPr>
          <w:rFonts w:ascii="Times New Roman" w:hAnsi="Times New Roman" w:cs="Times New Roman"/>
          <w:b/>
          <w:sz w:val="24"/>
          <w:szCs w:val="24"/>
        </w:rPr>
        <w:t xml:space="preserve">Case No: </w:t>
      </w:r>
    </w:p>
    <w:p w14:paraId="589044A1" w14:textId="72D566A8" w:rsidR="00E71D49" w:rsidRDefault="00E71D49" w:rsidP="00E71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1B30">
        <w:rPr>
          <w:rFonts w:ascii="Times New Roman" w:hAnsi="Times New Roman" w:cs="Times New Roman"/>
          <w:b/>
          <w:i/>
          <w:sz w:val="24"/>
          <w:szCs w:val="24"/>
        </w:rPr>
        <w:t>Child</w:t>
      </w:r>
      <w:r w:rsidR="00FF08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1A5C57B" w14:textId="7FD03563" w:rsidR="00FF0857" w:rsidRDefault="00FF0857" w:rsidP="003B31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52A4">
        <w:rPr>
          <w:rFonts w:ascii="Times New Roman" w:hAnsi="Times New Roman" w:cs="Times New Roman"/>
          <w:b/>
          <w:i/>
          <w:sz w:val="24"/>
          <w:szCs w:val="24"/>
        </w:rPr>
        <w:t xml:space="preserve">Mother, </w:t>
      </w:r>
    </w:p>
    <w:p w14:paraId="06E3372B" w14:textId="719D08A1" w:rsidR="00EE219B" w:rsidRDefault="00EE219B" w:rsidP="003B31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Father, </w:t>
      </w:r>
    </w:p>
    <w:p w14:paraId="736BE3EA" w14:textId="647F8508" w:rsidR="00AE52A4" w:rsidRDefault="00AE52A4" w:rsidP="00AE5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Respondents.</w:t>
      </w:r>
      <w:proofErr w:type="gramEnd"/>
    </w:p>
    <w:p w14:paraId="09519F21" w14:textId="77777777" w:rsidR="00AE52A4" w:rsidRDefault="00AE52A4" w:rsidP="003B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5D63A" w14:textId="77777777" w:rsidR="003B311D" w:rsidRPr="003B311D" w:rsidRDefault="003B311D" w:rsidP="003B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1F24C" w14:textId="13021DCC" w:rsidR="00EE219B" w:rsidRDefault="00E71D49" w:rsidP="00DF43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</w:t>
      </w:r>
      <w:r w:rsidR="00DA30DB" w:rsidRPr="00DA30DB">
        <w:rPr>
          <w:rFonts w:ascii="Times New Roman" w:hAnsi="Times New Roman" w:cs="Times New Roman"/>
          <w:b/>
          <w:sz w:val="24"/>
          <w:szCs w:val="24"/>
          <w:u w:val="single"/>
        </w:rPr>
        <w:t>FOR AN EVALUATION TO DETERMINE COMPETENCY</w:t>
      </w:r>
      <w:r w:rsidR="00EE219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C0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</w:t>
      </w:r>
      <w:r w:rsidR="00EE21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48410A" w14:textId="6ACB8BF9" w:rsidR="00B97285" w:rsidRPr="00E71D49" w:rsidRDefault="00EE219B" w:rsidP="00DF43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APPOI</w:t>
      </w:r>
      <w:r w:rsidR="003B23DF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TMENT OF A GAL</w:t>
      </w:r>
    </w:p>
    <w:p w14:paraId="1A653AE9" w14:textId="140D9FE3" w:rsidR="00EE219B" w:rsidRDefault="00E71D49" w:rsidP="00DF430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C33">
        <w:rPr>
          <w:rFonts w:ascii="Times New Roman" w:hAnsi="Times New Roman" w:cs="Times New Roman"/>
          <w:sz w:val="24"/>
          <w:szCs w:val="24"/>
        </w:rPr>
        <w:t xml:space="preserve">Comes now the </w:t>
      </w:r>
      <w:r w:rsidR="00831B30">
        <w:rPr>
          <w:rFonts w:ascii="Times New Roman" w:hAnsi="Times New Roman" w:cs="Times New Roman"/>
          <w:sz w:val="24"/>
          <w:szCs w:val="24"/>
        </w:rPr>
        <w:t>Child’s</w:t>
      </w:r>
      <w:r w:rsidR="00DA30DB">
        <w:rPr>
          <w:rFonts w:ascii="Times New Roman" w:hAnsi="Times New Roman" w:cs="Times New Roman"/>
          <w:sz w:val="24"/>
          <w:szCs w:val="24"/>
        </w:rPr>
        <w:t xml:space="preserve"> Counsel</w:t>
      </w:r>
      <w:r w:rsidRPr="00146C33">
        <w:rPr>
          <w:rFonts w:ascii="Times New Roman" w:hAnsi="Times New Roman" w:cs="Times New Roman"/>
          <w:sz w:val="24"/>
          <w:szCs w:val="24"/>
        </w:rPr>
        <w:t xml:space="preserve">, </w:t>
      </w:r>
      <w:r w:rsidR="00E66D8C">
        <w:rPr>
          <w:rFonts w:ascii="Times New Roman" w:hAnsi="Times New Roman" w:cs="Times New Roman"/>
          <w:sz w:val="24"/>
          <w:szCs w:val="24"/>
        </w:rPr>
        <w:t>___________</w:t>
      </w:r>
      <w:r w:rsidR="00190863" w:rsidRPr="00146C33">
        <w:rPr>
          <w:rFonts w:ascii="Times New Roman" w:hAnsi="Times New Roman" w:cs="Times New Roman"/>
          <w:sz w:val="24"/>
          <w:szCs w:val="24"/>
        </w:rPr>
        <w:t>, Esq.,</w:t>
      </w:r>
      <w:r w:rsidR="00DA30DB">
        <w:rPr>
          <w:rFonts w:ascii="Times New Roman" w:hAnsi="Times New Roman" w:cs="Times New Roman"/>
          <w:sz w:val="24"/>
          <w:szCs w:val="24"/>
        </w:rPr>
        <w:t xml:space="preserve"> </w:t>
      </w:r>
      <w:r w:rsidRPr="00146C33">
        <w:rPr>
          <w:rFonts w:ascii="Times New Roman" w:hAnsi="Times New Roman" w:cs="Times New Roman"/>
          <w:sz w:val="24"/>
          <w:szCs w:val="24"/>
        </w:rPr>
        <w:t xml:space="preserve">of the Public Defender Corporation, </w:t>
      </w:r>
      <w:r w:rsidR="00DA30DB" w:rsidRPr="00DA30DB">
        <w:rPr>
          <w:rFonts w:ascii="Times New Roman" w:eastAsia="Times New Roman" w:hAnsi="Times New Roman" w:cs="Times New Roman"/>
          <w:sz w:val="24"/>
          <w:szCs w:val="24"/>
        </w:rPr>
        <w:t>requestin</w:t>
      </w:r>
      <w:r w:rsidR="00DA30DB">
        <w:rPr>
          <w:rFonts w:ascii="Times New Roman" w:eastAsia="Times New Roman" w:hAnsi="Times New Roman" w:cs="Times New Roman"/>
          <w:sz w:val="24"/>
          <w:szCs w:val="24"/>
        </w:rPr>
        <w:t>g that this C</w:t>
      </w:r>
      <w:r w:rsidR="00DA30DB" w:rsidRPr="00DA30DB">
        <w:rPr>
          <w:rFonts w:ascii="Times New Roman" w:eastAsia="Times New Roman" w:hAnsi="Times New Roman" w:cs="Times New Roman"/>
          <w:sz w:val="24"/>
          <w:szCs w:val="24"/>
        </w:rPr>
        <w:t xml:space="preserve">ourt order a forensic evaluation of the </w:t>
      </w:r>
      <w:r w:rsidR="00831B30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AE52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6D8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E52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30DB" w:rsidRPr="00DA30DB">
        <w:rPr>
          <w:rFonts w:ascii="Times New Roman" w:eastAsia="Times New Roman" w:hAnsi="Times New Roman" w:cs="Times New Roman"/>
          <w:sz w:val="24"/>
          <w:szCs w:val="24"/>
        </w:rPr>
        <w:t xml:space="preserve"> by a psychiatrist to determine if he is competent to stand trial, pursuant to Rule 26 of the West Virginia Rules of Juvenile Procedure and West Virginia Code </w:t>
      </w:r>
      <w:r w:rsidR="00DA30DB" w:rsidRPr="00DA30DB">
        <w:rPr>
          <w:rFonts w:ascii="Times New Roman" w:eastAsia="Times New Roman" w:hAnsi="Times New Roman" w:cs="Times New Roman"/>
          <w:bCs/>
          <w:sz w:val="24"/>
          <w:szCs w:val="24"/>
        </w:rPr>
        <w:t>§ 27-6A-2 and 4, with costs for this evaluation to be paid for by the West Virginia Department of Health and Human Resources.</w:t>
      </w:r>
      <w:r w:rsidR="00DF43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219B">
        <w:rPr>
          <w:rFonts w:ascii="Times New Roman" w:eastAsia="Times New Roman" w:hAnsi="Times New Roman" w:cs="Times New Roman"/>
          <w:bCs/>
          <w:sz w:val="24"/>
          <w:szCs w:val="24"/>
        </w:rPr>
        <w:t xml:space="preserve"> Counsel further asks for a Guardian ad Litem be appointed due to his age</w:t>
      </w:r>
      <w:r w:rsidR="00E66D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E219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support of these motions</w:t>
      </w:r>
      <w:r w:rsidR="00AB2AC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219B">
        <w:rPr>
          <w:rFonts w:ascii="Times New Roman" w:eastAsia="Times New Roman" w:hAnsi="Times New Roman" w:cs="Times New Roman"/>
          <w:bCs/>
          <w:sz w:val="24"/>
          <w:szCs w:val="24"/>
        </w:rPr>
        <w:t xml:space="preserve"> Counsel avers the following information:</w:t>
      </w:r>
    </w:p>
    <w:p w14:paraId="3D6F7664" w14:textId="2619A2C1" w:rsidR="00EE219B" w:rsidRDefault="00E66D8C" w:rsidP="00EE21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="00EE219B">
        <w:rPr>
          <w:rFonts w:ascii="Times New Roman" w:eastAsia="Times New Roman" w:hAnsi="Times New Roman" w:cs="Times New Roman"/>
          <w:bCs/>
          <w:sz w:val="24"/>
          <w:szCs w:val="24"/>
        </w:rPr>
        <w:t xml:space="preserve"> is thirteen (13) years old having turned 13 on October 3, 2021.</w:t>
      </w:r>
    </w:p>
    <w:p w14:paraId="7AB2AAAC" w14:textId="7BC9A59A" w:rsidR="00830F82" w:rsidRPr="00562C10" w:rsidRDefault="00830F82" w:rsidP="00830F8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2C10">
        <w:rPr>
          <w:rFonts w:ascii="Times New Roman" w:eastAsia="Times New Roman" w:hAnsi="Times New Roman" w:cs="Times New Roman"/>
          <w:shd w:val="clear" w:color="auto" w:fill="FFFFFF"/>
        </w:rPr>
        <w:t>W. Va. Code § 49-4-727(c), creates a rebuttable presumption that a child under the age of 14 years is incompetent unless judicially determined otherwise pursuant to the procedures set forth in W. Va. Code §§ 49-4-728 through 734.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DB8361E" w14:textId="77777777" w:rsidR="00830F82" w:rsidRPr="00562C10" w:rsidRDefault="00830F82" w:rsidP="00830F8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2C10">
        <w:rPr>
          <w:rFonts w:ascii="Times New Roman" w:eastAsia="Times New Roman" w:hAnsi="Times New Roman" w:cs="Times New Roman"/>
        </w:rPr>
        <w:t>Under W. Va. Code § 49-4-727(e), this Court is also required to appoint a Guardian ad Litem for the child for the purpose of the competency matter.</w:t>
      </w:r>
    </w:p>
    <w:p w14:paraId="1F2BE09A" w14:textId="1245F60E" w:rsidR="00830F82" w:rsidRPr="00830F82" w:rsidRDefault="00830F82" w:rsidP="00EE21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Although </w:t>
      </w:r>
      <w:r w:rsidRPr="00562C10">
        <w:rPr>
          <w:rFonts w:ascii="Times New Roman" w:eastAsia="Times New Roman" w:hAnsi="Times New Roman" w:cs="Times New Roman"/>
          <w:shd w:val="clear" w:color="auto" w:fill="FFFFFF"/>
        </w:rPr>
        <w:t>W. Va. Code § 49-4-727(c)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only addresses Juvenile delinquency matters,  there seems to be a hole in the statute</w:t>
      </w:r>
      <w:r w:rsidR="00F74271">
        <w:rPr>
          <w:rFonts w:ascii="Times New Roman" w:eastAsia="Times New Roman" w:hAnsi="Times New Roman" w:cs="Times New Roman"/>
          <w:shd w:val="clear" w:color="auto" w:fill="FFFFFF"/>
        </w:rPr>
        <w:t xml:space="preserve"> where Status O</w:t>
      </w:r>
      <w:r>
        <w:rPr>
          <w:rFonts w:ascii="Times New Roman" w:eastAsia="Times New Roman" w:hAnsi="Times New Roman" w:cs="Times New Roman"/>
          <w:shd w:val="clear" w:color="auto" w:fill="FFFFFF"/>
        </w:rPr>
        <w:t>ffense</w:t>
      </w:r>
      <w:r w:rsidR="00F74271">
        <w:rPr>
          <w:rFonts w:ascii="Times New Roman" w:eastAsia="Times New Roman" w:hAnsi="Times New Roman" w:cs="Times New Roman"/>
          <w:shd w:val="clear" w:color="auto" w:fill="FFFFFF"/>
        </w:rPr>
        <w:t xml:space="preserve"> Children</w:t>
      </w:r>
      <w:r w:rsidR="00AB2ACB">
        <w:rPr>
          <w:rFonts w:ascii="Times New Roman" w:eastAsia="Times New Roman" w:hAnsi="Times New Roman" w:cs="Times New Roman"/>
          <w:shd w:val="clear" w:color="auto" w:fill="FFFFFF"/>
        </w:rPr>
        <w:t xml:space="preserve"> of the same age and maturity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as their delinquency counterparts are left unprotected</w:t>
      </w:r>
      <w:r w:rsidR="0071350F">
        <w:rPr>
          <w:rFonts w:ascii="Times New Roman" w:eastAsia="Times New Roman" w:hAnsi="Times New Roman" w:cs="Times New Roman"/>
          <w:shd w:val="clear" w:color="auto" w:fill="FFFFFF"/>
        </w:rPr>
        <w:t xml:space="preserve"> is significantly similar situations</w:t>
      </w:r>
      <w:r>
        <w:rPr>
          <w:rFonts w:ascii="Times New Roman" w:eastAsia="Times New Roman" w:hAnsi="Times New Roman" w:cs="Times New Roman"/>
          <w:shd w:val="clear" w:color="auto" w:fill="FFFFFF"/>
        </w:rPr>
        <w:t>. Juvenile</w:t>
      </w:r>
      <w:r w:rsidR="00F74271">
        <w:rPr>
          <w:rFonts w:ascii="Times New Roman" w:eastAsia="Times New Roman" w:hAnsi="Times New Roman" w:cs="Times New Roman"/>
          <w:shd w:val="clear" w:color="auto" w:fill="FFFFFF"/>
        </w:rPr>
        <w:t xml:space="preserve"> Status O</w:t>
      </w:r>
      <w:r>
        <w:rPr>
          <w:rFonts w:ascii="Times New Roman" w:eastAsia="Times New Roman" w:hAnsi="Times New Roman" w:cs="Times New Roman"/>
          <w:shd w:val="clear" w:color="auto" w:fill="FFFFFF"/>
        </w:rPr>
        <w:t>ffense matters address 99 % of the same legal and constitutional rights as delinquency offenses an</w:t>
      </w:r>
      <w:r w:rsidR="00AB2ACB">
        <w:rPr>
          <w:rFonts w:ascii="Times New Roman" w:eastAsia="Times New Roman" w:hAnsi="Times New Roman" w:cs="Times New Roman"/>
          <w:shd w:val="clear" w:color="auto" w:fill="FFFFFF"/>
        </w:rPr>
        <w:t xml:space="preserve">d in certain circumstances the Court can have Jurisdiction over </w:t>
      </w:r>
      <w:r>
        <w:rPr>
          <w:rFonts w:ascii="Times New Roman" w:eastAsia="Times New Roman" w:hAnsi="Times New Roman" w:cs="Times New Roman"/>
          <w:shd w:val="clear" w:color="auto" w:fill="FFFFFF"/>
        </w:rPr>
        <w:t>them up until the same amount of time.</w:t>
      </w:r>
    </w:p>
    <w:p w14:paraId="4D3CD475" w14:textId="0A6A3299" w:rsidR="00EE219B" w:rsidRPr="00AB2ACB" w:rsidRDefault="00AB2ACB" w:rsidP="00EE21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These parallel tracks of cases that end up treating children extremely </w:t>
      </w:r>
      <w:r w:rsidR="00E66D8C">
        <w:rPr>
          <w:rFonts w:ascii="Times New Roman" w:eastAsia="Times New Roman" w:hAnsi="Times New Roman" w:cs="Times New Roman"/>
          <w:shd w:val="clear" w:color="auto" w:fill="FFFFFF"/>
        </w:rPr>
        <w:t>different under</w:t>
      </w:r>
      <w:r w:rsidR="0071350F">
        <w:rPr>
          <w:rFonts w:ascii="Times New Roman" w:eastAsia="Times New Roman" w:hAnsi="Times New Roman" w:cs="Times New Roman"/>
          <w:shd w:val="clear" w:color="auto" w:fill="FFFFFF"/>
        </w:rPr>
        <w:t xml:space="preserve"> the new statute </w:t>
      </w:r>
      <w:r>
        <w:rPr>
          <w:rFonts w:ascii="Times New Roman" w:eastAsia="Times New Roman" w:hAnsi="Times New Roman" w:cs="Times New Roman"/>
          <w:shd w:val="clear" w:color="auto" w:fill="FFFFFF"/>
        </w:rPr>
        <w:t>even though they are the same age and</w:t>
      </w:r>
      <w:r w:rsidR="0071350F">
        <w:rPr>
          <w:rFonts w:ascii="Times New Roman" w:eastAsia="Times New Roman" w:hAnsi="Times New Roman" w:cs="Times New Roman"/>
          <w:shd w:val="clear" w:color="auto" w:fill="FFFFFF"/>
        </w:rPr>
        <w:t xml:space="preserve"> the </w:t>
      </w:r>
      <w:r w:rsidR="00F74271">
        <w:rPr>
          <w:rFonts w:ascii="Times New Roman" w:eastAsia="Times New Roman" w:hAnsi="Times New Roman" w:cs="Times New Roman"/>
          <w:shd w:val="clear" w:color="auto" w:fill="FFFFFF"/>
        </w:rPr>
        <w:t>added protections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are based upon age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alone,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seemingly </w:t>
      </w:r>
      <w:r w:rsidR="00F74271">
        <w:rPr>
          <w:rFonts w:ascii="Times New Roman" w:eastAsia="Times New Roman" w:hAnsi="Times New Roman" w:cs="Times New Roman"/>
          <w:shd w:val="clear" w:color="auto" w:fill="FFFFFF"/>
        </w:rPr>
        <w:t>open</w:t>
      </w:r>
      <w:r w:rsidR="00830F82">
        <w:rPr>
          <w:rFonts w:ascii="Times New Roman" w:eastAsia="Times New Roman" w:hAnsi="Times New Roman" w:cs="Times New Roman"/>
          <w:shd w:val="clear" w:color="auto" w:fill="FFFFFF"/>
        </w:rPr>
        <w:t xml:space="preserve"> up issues under the US Constitution’s 14</w:t>
      </w:r>
      <w:r w:rsidR="00830F82" w:rsidRPr="00830F82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th</w:t>
      </w:r>
      <w:r w:rsidR="00830F82">
        <w:rPr>
          <w:rFonts w:ascii="Times New Roman" w:eastAsia="Times New Roman" w:hAnsi="Times New Roman" w:cs="Times New Roman"/>
          <w:shd w:val="clear" w:color="auto" w:fill="FFFFFF"/>
        </w:rPr>
        <w:t xml:space="preserve"> Amendment’s Equal Protection Clause. </w:t>
      </w:r>
    </w:p>
    <w:p w14:paraId="009BD82C" w14:textId="275EA964" w:rsidR="00F74271" w:rsidRPr="00893008" w:rsidRDefault="00CC0DDB" w:rsidP="00F74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79F">
        <w:rPr>
          <w:rFonts w:ascii="Times New Roman" w:hAnsi="Times New Roman" w:cs="Times New Roman"/>
          <w:sz w:val="24"/>
          <w:szCs w:val="24"/>
        </w:rPr>
        <w:t xml:space="preserve">WHEREFORE Counsel for the </w:t>
      </w:r>
      <w:r w:rsidR="00DB1C21">
        <w:rPr>
          <w:rFonts w:ascii="Times New Roman" w:hAnsi="Times New Roman" w:cs="Times New Roman"/>
          <w:sz w:val="24"/>
          <w:szCs w:val="24"/>
        </w:rPr>
        <w:t>Child</w:t>
      </w:r>
      <w:r w:rsidR="00B97285">
        <w:rPr>
          <w:rFonts w:ascii="Times New Roman" w:hAnsi="Times New Roman" w:cs="Times New Roman"/>
          <w:sz w:val="24"/>
          <w:szCs w:val="24"/>
        </w:rPr>
        <w:t xml:space="preserve"> respectfully requests this Honorable Court</w:t>
      </w:r>
      <w:r w:rsidR="00B97285" w:rsidRPr="00B97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285" w:rsidRPr="00DA30DB">
        <w:rPr>
          <w:rFonts w:ascii="Times New Roman" w:eastAsia="Times New Roman" w:hAnsi="Times New Roman" w:cs="Times New Roman"/>
          <w:sz w:val="24"/>
          <w:szCs w:val="24"/>
        </w:rPr>
        <w:t>ord</w:t>
      </w:r>
      <w:r w:rsidR="00DF430B">
        <w:rPr>
          <w:rFonts w:ascii="Times New Roman" w:eastAsia="Times New Roman" w:hAnsi="Times New Roman" w:cs="Times New Roman"/>
          <w:sz w:val="24"/>
          <w:szCs w:val="24"/>
        </w:rPr>
        <w:t xml:space="preserve">er a forensic evaluation of </w:t>
      </w:r>
      <w:r w:rsidR="00E66D8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4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285" w:rsidRPr="00DA30DB">
        <w:rPr>
          <w:rFonts w:ascii="Times New Roman" w:eastAsia="Times New Roman" w:hAnsi="Times New Roman" w:cs="Times New Roman"/>
          <w:sz w:val="24"/>
          <w:szCs w:val="24"/>
        </w:rPr>
        <w:t xml:space="preserve">by a psychiatrist to determine if he is competent to stand trial, pursuant to Rule 26 of the West Virginia Rules of Juvenile Procedure and West Virginia Code </w:t>
      </w:r>
      <w:r w:rsidR="00B97285" w:rsidRPr="00DA30DB">
        <w:rPr>
          <w:rFonts w:ascii="Times New Roman" w:eastAsia="Times New Roman" w:hAnsi="Times New Roman" w:cs="Times New Roman"/>
          <w:bCs/>
          <w:sz w:val="24"/>
          <w:szCs w:val="24"/>
        </w:rPr>
        <w:t>§ 27-6A-2 and 4, with costs for this evaluation to be paid for by the West Virginia Department of Health and Human Resources.</w:t>
      </w:r>
      <w:r w:rsidR="00F74271">
        <w:rPr>
          <w:rFonts w:ascii="Times New Roman" w:eastAsia="Times New Roman" w:hAnsi="Times New Roman" w:cs="Times New Roman"/>
          <w:bCs/>
          <w:sz w:val="24"/>
          <w:szCs w:val="24"/>
        </w:rPr>
        <w:t xml:space="preserve"> Counsel further asks that the Court </w:t>
      </w:r>
      <w:r w:rsidR="00F74271" w:rsidRPr="00562C10">
        <w:rPr>
          <w:rFonts w:ascii="Times New Roman" w:eastAsia="Times New Roman" w:hAnsi="Times New Roman" w:cs="Times New Roman"/>
        </w:rPr>
        <w:t xml:space="preserve">appoint a Guardian ad Litem </w:t>
      </w:r>
      <w:r w:rsidR="00F74271">
        <w:rPr>
          <w:rFonts w:ascii="Times New Roman" w:eastAsia="Times New Roman" w:hAnsi="Times New Roman" w:cs="Times New Roman"/>
        </w:rPr>
        <w:t>and continue the November 5, 2021 Hearing.</w:t>
      </w:r>
    </w:p>
    <w:p w14:paraId="344DAABB" w14:textId="77777777" w:rsidR="00B97285" w:rsidRPr="00B97285" w:rsidRDefault="00B97285" w:rsidP="00DF430B">
      <w:pPr>
        <w:spacing w:after="0" w:line="480" w:lineRule="auto"/>
        <w:ind w:left="5040" w:firstLine="720"/>
        <w:jc w:val="both"/>
        <w:rPr>
          <w:rFonts w:ascii="Times New Roman" w:eastAsia="Times New Roman" w:hAnsi="Times New Roman" w:cs="Times New Roman"/>
          <w:bCs/>
        </w:rPr>
      </w:pPr>
      <w:r w:rsidRPr="00B97285">
        <w:rPr>
          <w:rFonts w:ascii="Times New Roman" w:eastAsia="Times New Roman" w:hAnsi="Times New Roman" w:cs="Times New Roman"/>
          <w:bCs/>
        </w:rPr>
        <w:t xml:space="preserve">Respectfully Submitted, </w:t>
      </w:r>
    </w:p>
    <w:p w14:paraId="229BA812" w14:textId="56F4E141" w:rsidR="00B97285" w:rsidRPr="00B97285" w:rsidRDefault="00B97285" w:rsidP="00B97285">
      <w:pPr>
        <w:widowControl w:val="0"/>
        <w:spacing w:after="0" w:line="240" w:lineRule="auto"/>
        <w:ind w:left="5760"/>
        <w:rPr>
          <w:rFonts w:ascii="French Script MT" w:eastAsia="Times New Roman" w:hAnsi="French Script MT" w:cs="Times New Roman"/>
          <w:snapToGrid w:val="0"/>
          <w:sz w:val="32"/>
          <w:szCs w:val="32"/>
          <w:u w:val="single"/>
        </w:rPr>
      </w:pPr>
      <w:r>
        <w:rPr>
          <w:rFonts w:ascii="French Script MT" w:eastAsia="Times New Roman" w:hAnsi="French Script MT" w:cs="Times New Roman"/>
          <w:snapToGrid w:val="0"/>
          <w:sz w:val="32"/>
          <w:szCs w:val="32"/>
          <w:u w:val="single"/>
        </w:rPr>
        <w:t xml:space="preserve">/S/ </w:t>
      </w:r>
      <w:r w:rsidR="00E66D8C">
        <w:rPr>
          <w:rFonts w:ascii="French Script MT" w:eastAsia="Times New Roman" w:hAnsi="French Script MT" w:cs="Times New Roman"/>
          <w:snapToGrid w:val="0"/>
          <w:sz w:val="32"/>
          <w:szCs w:val="32"/>
          <w:u w:val="single"/>
        </w:rPr>
        <w:t>_____________</w:t>
      </w:r>
    </w:p>
    <w:p w14:paraId="488B6FBD" w14:textId="63BFFFEC" w:rsidR="00B97285" w:rsidRPr="00B97285" w:rsidRDefault="00E66D8C" w:rsidP="00B97285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_________________</w:t>
      </w:r>
      <w:r w:rsidR="00B97285" w:rsidRPr="00B97285">
        <w:rPr>
          <w:rFonts w:ascii="Times New Roman" w:eastAsia="Times New Roman" w:hAnsi="Times New Roman" w:cs="Times New Roman"/>
          <w:snapToGrid w:val="0"/>
        </w:rPr>
        <w:t>, ESQUIRE</w:t>
      </w:r>
    </w:p>
    <w:p w14:paraId="0B307C68" w14:textId="6302141A" w:rsidR="00AE5009" w:rsidRPr="00B97285" w:rsidRDefault="00B97285" w:rsidP="00AE5009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napToGrid w:val="0"/>
        </w:rPr>
      </w:pPr>
      <w:r w:rsidRPr="00B97285">
        <w:rPr>
          <w:rFonts w:ascii="Times New Roman" w:eastAsia="Times New Roman" w:hAnsi="Times New Roman" w:cs="Times New Roman"/>
          <w:snapToGrid w:val="0"/>
        </w:rPr>
        <w:t xml:space="preserve">WV STATE BAR # </w:t>
      </w:r>
      <w:r w:rsidR="00E66D8C">
        <w:rPr>
          <w:rFonts w:ascii="Times New Roman" w:eastAsia="Times New Roman" w:hAnsi="Times New Roman" w:cs="Times New Roman"/>
          <w:snapToGrid w:val="0"/>
        </w:rPr>
        <w:t>_________</w:t>
      </w:r>
      <w:bookmarkStart w:id="0" w:name="_GoBack"/>
      <w:bookmarkEnd w:id="0"/>
    </w:p>
    <w:sectPr w:rsidR="00AE5009" w:rsidRPr="00B97285" w:rsidSect="00DF430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32D"/>
    <w:multiLevelType w:val="hybridMultilevel"/>
    <w:tmpl w:val="0F96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32FD"/>
    <w:multiLevelType w:val="hybridMultilevel"/>
    <w:tmpl w:val="E2A6B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56128"/>
    <w:multiLevelType w:val="hybridMultilevel"/>
    <w:tmpl w:val="EE3E48C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C6B06C9"/>
    <w:multiLevelType w:val="hybridMultilevel"/>
    <w:tmpl w:val="320C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26F8A"/>
    <w:multiLevelType w:val="hybridMultilevel"/>
    <w:tmpl w:val="15A4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49"/>
    <w:rsid w:val="000A255A"/>
    <w:rsid w:val="000B3952"/>
    <w:rsid w:val="00114E57"/>
    <w:rsid w:val="00146C33"/>
    <w:rsid w:val="00190863"/>
    <w:rsid w:val="001D4569"/>
    <w:rsid w:val="00252D0B"/>
    <w:rsid w:val="00281435"/>
    <w:rsid w:val="002907CD"/>
    <w:rsid w:val="002B25C8"/>
    <w:rsid w:val="002C0FFA"/>
    <w:rsid w:val="00310CB6"/>
    <w:rsid w:val="0031565F"/>
    <w:rsid w:val="00364CE4"/>
    <w:rsid w:val="0037552A"/>
    <w:rsid w:val="00385689"/>
    <w:rsid w:val="003B23DF"/>
    <w:rsid w:val="003B311D"/>
    <w:rsid w:val="004025A6"/>
    <w:rsid w:val="00582F23"/>
    <w:rsid w:val="00687BF0"/>
    <w:rsid w:val="0071350F"/>
    <w:rsid w:val="00715B83"/>
    <w:rsid w:val="00737D2C"/>
    <w:rsid w:val="0074340E"/>
    <w:rsid w:val="00777FD9"/>
    <w:rsid w:val="0080762D"/>
    <w:rsid w:val="00830F82"/>
    <w:rsid w:val="00831B30"/>
    <w:rsid w:val="00884ACB"/>
    <w:rsid w:val="00893008"/>
    <w:rsid w:val="008C1A41"/>
    <w:rsid w:val="00985BDC"/>
    <w:rsid w:val="00A2079F"/>
    <w:rsid w:val="00AB2ACB"/>
    <w:rsid w:val="00AE5009"/>
    <w:rsid w:val="00AE52A4"/>
    <w:rsid w:val="00B548FE"/>
    <w:rsid w:val="00B74B3D"/>
    <w:rsid w:val="00B83CB3"/>
    <w:rsid w:val="00B9396B"/>
    <w:rsid w:val="00B97285"/>
    <w:rsid w:val="00C3646F"/>
    <w:rsid w:val="00CC0DDB"/>
    <w:rsid w:val="00CC3DAD"/>
    <w:rsid w:val="00CD2287"/>
    <w:rsid w:val="00D567D3"/>
    <w:rsid w:val="00DA30DB"/>
    <w:rsid w:val="00DB1C21"/>
    <w:rsid w:val="00DF430B"/>
    <w:rsid w:val="00E20FF8"/>
    <w:rsid w:val="00E66D8C"/>
    <w:rsid w:val="00E71D49"/>
    <w:rsid w:val="00E83F89"/>
    <w:rsid w:val="00EE219B"/>
    <w:rsid w:val="00EE7866"/>
    <w:rsid w:val="00F74271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8D8109-3C6D-4734-82E9-B53E98B22EFA}"/>
</file>

<file path=customXml/itemProps2.xml><?xml version="1.0" encoding="utf-8"?>
<ds:datastoreItem xmlns:ds="http://schemas.openxmlformats.org/officeDocument/2006/customXml" ds:itemID="{F2CC5810-7B25-4DC3-BEEE-4252DE94BB95}"/>
</file>

<file path=customXml/itemProps3.xml><?xml version="1.0" encoding="utf-8"?>
<ds:datastoreItem xmlns:ds="http://schemas.openxmlformats.org/officeDocument/2006/customXml" ds:itemID="{F9CB8C08-2307-4439-84C8-6C77492AD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Lehman</dc:creator>
  <cp:lastModifiedBy>Administrator</cp:lastModifiedBy>
  <cp:revision>4</cp:revision>
  <cp:lastPrinted>2018-03-09T19:36:00Z</cp:lastPrinted>
  <dcterms:created xsi:type="dcterms:W3CDTF">2021-10-25T17:06:00Z</dcterms:created>
  <dcterms:modified xsi:type="dcterms:W3CDTF">2021-10-25T17:31:00Z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</Properties>
</file>