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C0D64" w14:textId="77777777" w:rsidR="00E444D8" w:rsidRDefault="00E444D8" w:rsidP="00C05E48">
      <w:pPr>
        <w:widowControl/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1DAA8A60" w14:textId="77777777" w:rsidR="00E444D8" w:rsidRDefault="00E444D8" w:rsidP="00C05E48">
      <w:pPr>
        <w:widowControl/>
      </w:pPr>
    </w:p>
    <w:p w14:paraId="328B3E92" w14:textId="77777777" w:rsidR="00E444D8" w:rsidRDefault="00E444D8" w:rsidP="00C05E48">
      <w:pPr>
        <w:widowControl/>
      </w:pPr>
    </w:p>
    <w:p w14:paraId="22EC3BA3" w14:textId="77777777" w:rsidR="00E444D8" w:rsidRDefault="00E444D8" w:rsidP="00C05E48">
      <w:pPr>
        <w:widowControl/>
      </w:pPr>
      <w:r>
        <w:t>STATE OF WEST VIRGINIA,</w:t>
      </w:r>
    </w:p>
    <w:p w14:paraId="5BB89276" w14:textId="77777777" w:rsidR="00E444D8" w:rsidRDefault="00E444D8" w:rsidP="00C05E48">
      <w:pPr>
        <w:widowControl/>
      </w:pPr>
    </w:p>
    <w:p w14:paraId="52D7A630" w14:textId="77777777" w:rsidR="00E444D8" w:rsidRDefault="00E444D8" w:rsidP="00C05E48">
      <w:pPr>
        <w:widowControl/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360F59CD" w14:textId="77777777" w:rsidR="00E444D8" w:rsidRDefault="00E444D8" w:rsidP="00C05E48">
      <w:pPr>
        <w:widowControl/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05F4E990" w14:textId="77777777" w:rsidR="00E444D8" w:rsidRDefault="00E444D8" w:rsidP="00C05E48">
      <w:pPr>
        <w:widowControl/>
      </w:pPr>
    </w:p>
    <w:p w14:paraId="1FB0F5DB" w14:textId="77777777" w:rsidR="00E444D8" w:rsidRDefault="00E444D8" w:rsidP="00C05E48">
      <w:pPr>
        <w:widowControl/>
      </w:pPr>
      <w:r>
        <w:t>[</w:t>
      </w:r>
      <w:r>
        <w:rPr>
          <w:i/>
          <w:iCs/>
        </w:rPr>
        <w:t>name-all caps</w:t>
      </w:r>
      <w:r>
        <w:t>],</w:t>
      </w:r>
    </w:p>
    <w:p w14:paraId="62D4A368" w14:textId="77777777" w:rsidR="00E444D8" w:rsidRDefault="00E444D8" w:rsidP="00C05E48">
      <w:pPr>
        <w:widowControl/>
      </w:pPr>
    </w:p>
    <w:p w14:paraId="128DA640" w14:textId="77777777" w:rsidR="00E444D8" w:rsidRDefault="00E444D8" w:rsidP="00C05E48">
      <w:pPr>
        <w:widowControl/>
      </w:pPr>
      <w:r>
        <w:tab/>
      </w:r>
      <w:r>
        <w:tab/>
        <w:t>Defendant.</w:t>
      </w:r>
    </w:p>
    <w:p w14:paraId="5F2F9414" w14:textId="77777777" w:rsidR="00170AB5" w:rsidRDefault="009F6DBE" w:rsidP="00C05E48">
      <w:pPr>
        <w:widowControl/>
      </w:pPr>
    </w:p>
    <w:p w14:paraId="3F50B143" w14:textId="77777777" w:rsidR="00E444D8" w:rsidRDefault="00E444D8" w:rsidP="00C05E48">
      <w:pPr>
        <w:widowControl/>
      </w:pPr>
    </w:p>
    <w:p w14:paraId="15AD23B2" w14:textId="77777777" w:rsidR="00920117" w:rsidRDefault="00554A7A" w:rsidP="00C05E48">
      <w:pPr>
        <w:widowControl/>
        <w:spacing w:line="480" w:lineRule="auto"/>
        <w:jc w:val="center"/>
      </w:pPr>
      <w:r>
        <w:t>DEFENDANT’S INSTRUCTION NO. ____</w:t>
      </w:r>
    </w:p>
    <w:p w14:paraId="32F64195" w14:textId="77777777" w:rsidR="00775288" w:rsidRDefault="001B4A23" w:rsidP="00775288">
      <w:pPr>
        <w:widowControl/>
        <w:spacing w:line="480" w:lineRule="auto"/>
      </w:pPr>
      <w:r>
        <w:tab/>
      </w:r>
      <w:r w:rsidR="00775288">
        <w:t xml:space="preserve">Count __ of the indictment charges the defendant with Abduction. One of two verdicts may be returned by you under this Count of the indictment: </w:t>
      </w:r>
    </w:p>
    <w:p w14:paraId="2C3EBA43" w14:textId="77777777" w:rsidR="00775288" w:rsidRDefault="00775288" w:rsidP="00775288">
      <w:pPr>
        <w:widowControl/>
        <w:spacing w:line="480" w:lineRule="auto"/>
        <w:ind w:left="1440" w:hanging="720"/>
      </w:pPr>
      <w:r>
        <w:t xml:space="preserve">(1) </w:t>
      </w:r>
      <w:r>
        <w:tab/>
        <w:t xml:space="preserve">guilty of Abduction; or </w:t>
      </w:r>
    </w:p>
    <w:p w14:paraId="7D7C68FD" w14:textId="77777777" w:rsidR="00775288" w:rsidRDefault="00775288" w:rsidP="00775288">
      <w:pPr>
        <w:widowControl/>
        <w:spacing w:line="480" w:lineRule="auto"/>
        <w:ind w:left="1440" w:hanging="720"/>
      </w:pPr>
      <w:r>
        <w:t>(2)</w:t>
      </w:r>
      <w:r>
        <w:tab/>
        <w:t>not guilty.</w:t>
      </w:r>
    </w:p>
    <w:p w14:paraId="28D4AB25" w14:textId="66DED931" w:rsidR="00775288" w:rsidRDefault="00775288" w:rsidP="00775288">
      <w:pPr>
        <w:widowControl/>
        <w:spacing w:line="480" w:lineRule="auto"/>
      </w:pPr>
      <w:r>
        <w:tab/>
      </w:r>
      <w:r>
        <w:t xml:space="preserve">Abduction occurs when any person takes away a child under the age of 16 years from any person having lawful charge of such child </w:t>
      </w:r>
      <w:proofErr w:type="gramStart"/>
      <w:r>
        <w:t>for the purpose of</w:t>
      </w:r>
      <w:proofErr w:type="gramEnd"/>
      <w:r>
        <w:t xml:space="preserve"> prostitution or concubinage. </w:t>
      </w:r>
    </w:p>
    <w:p w14:paraId="01B68063" w14:textId="40A8BBC8" w:rsidR="00775288" w:rsidRDefault="009F6DBE" w:rsidP="00775288">
      <w:pPr>
        <w:widowControl/>
        <w:spacing w:line="480" w:lineRule="auto"/>
      </w:pPr>
      <w:r>
        <w:tab/>
      </w:r>
      <w:bookmarkStart w:id="0" w:name="_GoBack"/>
      <w:bookmarkEnd w:id="0"/>
      <w:r w:rsidR="00775288">
        <w:t>The burden is on the State to prove the defendant’s guilt beyond a reasonable doubt and the defendant is not required to prove [himself] [herself] innocent—[he] [she] is presumed by the law to be innocent of this charge and this presumption remains with [him] [her] throughout the entire trial.</w:t>
      </w:r>
    </w:p>
    <w:p w14:paraId="5168168D" w14:textId="0E3F1029" w:rsidR="00775288" w:rsidRDefault="00775288" w:rsidP="00775288">
      <w:pPr>
        <w:widowControl/>
        <w:spacing w:line="480" w:lineRule="auto"/>
      </w:pPr>
      <w:r>
        <w:tab/>
      </w:r>
      <w:r>
        <w:t>Before the defendant can be convicted of Abduction, the State must overcome the presumption that the defendant is innocent and prove beyond a reasonable doubt that:</w:t>
      </w:r>
    </w:p>
    <w:p w14:paraId="21360F18" w14:textId="77777777" w:rsidR="00775288" w:rsidRDefault="00775288" w:rsidP="00775288">
      <w:pPr>
        <w:widowControl/>
        <w:spacing w:line="480" w:lineRule="auto"/>
        <w:ind w:left="1440" w:hanging="720"/>
      </w:pPr>
      <w:r>
        <w:t>1.</w:t>
      </w:r>
      <w:r>
        <w:tab/>
        <w:t xml:space="preserve">the defendant, </w:t>
      </w:r>
    </w:p>
    <w:p w14:paraId="31EDDD77" w14:textId="77777777" w:rsidR="00775288" w:rsidRDefault="00775288" w:rsidP="00775288">
      <w:pPr>
        <w:widowControl/>
        <w:spacing w:line="480" w:lineRule="auto"/>
        <w:ind w:left="1440" w:hanging="720"/>
      </w:pPr>
      <w:r>
        <w:t>2.</w:t>
      </w:r>
      <w:r>
        <w:tab/>
        <w:t xml:space="preserve">in [insert county] County, West Virginia, </w:t>
      </w:r>
    </w:p>
    <w:p w14:paraId="0D55FE97" w14:textId="77777777" w:rsidR="00775288" w:rsidRDefault="00775288" w:rsidP="00775288">
      <w:pPr>
        <w:widowControl/>
        <w:spacing w:line="480" w:lineRule="auto"/>
        <w:ind w:left="1440" w:hanging="720"/>
      </w:pPr>
      <w:r>
        <w:t>3.</w:t>
      </w:r>
      <w:r>
        <w:tab/>
        <w:t xml:space="preserve"> on or about the __ day of [insert month], [insert year],</w:t>
      </w:r>
    </w:p>
    <w:p w14:paraId="3714B0F6" w14:textId="77777777" w:rsidR="00775288" w:rsidRDefault="00775288" w:rsidP="00775288">
      <w:pPr>
        <w:widowControl/>
        <w:spacing w:line="480" w:lineRule="auto"/>
        <w:ind w:left="1440" w:hanging="720"/>
      </w:pPr>
      <w:r>
        <w:t>4.</w:t>
      </w:r>
      <w:r>
        <w:tab/>
        <w:t>did take away [insert name(s) of victim(s)]</w:t>
      </w:r>
    </w:p>
    <w:p w14:paraId="2FD5997F" w14:textId="77777777" w:rsidR="00775288" w:rsidRDefault="00775288" w:rsidP="00775288">
      <w:pPr>
        <w:widowControl/>
        <w:spacing w:line="480" w:lineRule="auto"/>
        <w:ind w:left="1440" w:hanging="720"/>
      </w:pPr>
      <w:r>
        <w:lastRenderedPageBreak/>
        <w:t>5.</w:t>
      </w:r>
      <w:r>
        <w:tab/>
        <w:t>from [insert parent or custodian],</w:t>
      </w:r>
    </w:p>
    <w:p w14:paraId="306E6598" w14:textId="77777777" w:rsidR="00775288" w:rsidRDefault="00775288" w:rsidP="00775288">
      <w:pPr>
        <w:widowControl/>
        <w:spacing w:line="480" w:lineRule="auto"/>
        <w:ind w:left="1440" w:hanging="720"/>
      </w:pPr>
      <w:r>
        <w:t>6.</w:t>
      </w:r>
      <w:r>
        <w:tab/>
        <w:t>who is [his] [her] [insert relationship] and had lawful charge of [insert name(s) of victim(s)],</w:t>
      </w:r>
    </w:p>
    <w:p w14:paraId="163C4480" w14:textId="77777777" w:rsidR="00775288" w:rsidRDefault="00775288" w:rsidP="00775288">
      <w:pPr>
        <w:widowControl/>
        <w:spacing w:line="480" w:lineRule="auto"/>
        <w:ind w:left="1440" w:hanging="720"/>
      </w:pPr>
      <w:r>
        <w:t>7.</w:t>
      </w:r>
      <w:r>
        <w:tab/>
        <w:t>that [insert name(s) of victim(s)] was under sixteen years of age, and</w:t>
      </w:r>
    </w:p>
    <w:p w14:paraId="211C9288" w14:textId="77777777" w:rsidR="00775288" w:rsidRDefault="00775288" w:rsidP="00775288">
      <w:pPr>
        <w:widowControl/>
        <w:spacing w:line="480" w:lineRule="auto"/>
        <w:ind w:left="1440" w:hanging="720"/>
      </w:pPr>
      <w:r>
        <w:t>8.</w:t>
      </w:r>
      <w:r>
        <w:tab/>
        <w:t>that such taking was with the intent and purpose on the part of the defendant of subjecting [insert name(s) of victim(s)] to [prostitution] [concubinage].</w:t>
      </w:r>
    </w:p>
    <w:p w14:paraId="45EEABAC" w14:textId="68C8BBF3" w:rsidR="00554A7A" w:rsidRDefault="009F6DBE" w:rsidP="00775288">
      <w:pPr>
        <w:widowControl/>
        <w:spacing w:line="480" w:lineRule="auto"/>
      </w:pPr>
      <w:r>
        <w:tab/>
      </w:r>
      <w:r w:rsidR="00775288">
        <w:t>If, after impartially considering, weighing and comparing all the evidence (that of both the State and the defendant), you are convinced beyond a reasonable doubt of the truth of the charge as to each of these elements, you may find defendant guilty of Abduction as charged. If you have a reasonable doubt of the truth of the charge as to any one or more of these elements, you shall find the defendant not guilty.</w:t>
      </w:r>
    </w:p>
    <w:p w14:paraId="4AF1FDF7" w14:textId="77777777" w:rsidR="009F6DBE" w:rsidRDefault="009F6DBE" w:rsidP="00C05E48">
      <w:pPr>
        <w:widowControl/>
        <w:spacing w:line="480" w:lineRule="auto"/>
      </w:pPr>
    </w:p>
    <w:p w14:paraId="703CBCFF" w14:textId="77DF41F3" w:rsidR="00554A7A" w:rsidRDefault="00554A7A" w:rsidP="00C05E48">
      <w:pPr>
        <w:widowControl/>
        <w:spacing w:line="480" w:lineRule="auto"/>
      </w:pPr>
      <w:proofErr w:type="gramStart"/>
      <w:r>
        <w:t>GIVEN:_</w:t>
      </w:r>
      <w:proofErr w:type="gramEnd"/>
      <w:r>
        <w:t>_______________</w:t>
      </w:r>
    </w:p>
    <w:p w14:paraId="652B88D5" w14:textId="77777777" w:rsidR="00554A7A" w:rsidRDefault="00554A7A" w:rsidP="00C05E48">
      <w:pPr>
        <w:widowControl/>
        <w:spacing w:line="480" w:lineRule="auto"/>
      </w:pPr>
      <w:proofErr w:type="gramStart"/>
      <w:r>
        <w:t>REFUSED:_</w:t>
      </w:r>
      <w:proofErr w:type="gramEnd"/>
      <w:r>
        <w:t>____________</w:t>
      </w:r>
    </w:p>
    <w:p w14:paraId="522D3981" w14:textId="77777777" w:rsidR="00554A7A" w:rsidRDefault="00554A7A" w:rsidP="00C05E48">
      <w:pPr>
        <w:widowControl/>
        <w:spacing w:line="480" w:lineRule="auto"/>
      </w:pPr>
      <w:proofErr w:type="gramStart"/>
      <w:r>
        <w:t>MODIFIED:_</w:t>
      </w:r>
      <w:proofErr w:type="gramEnd"/>
      <w:r>
        <w:t>___________</w:t>
      </w:r>
    </w:p>
    <w:p w14:paraId="2C03F9CF" w14:textId="77777777" w:rsidR="00554A7A" w:rsidRDefault="00554A7A" w:rsidP="00C05E48">
      <w:pPr>
        <w:widowControl/>
        <w:spacing w:line="480" w:lineRule="auto"/>
      </w:pPr>
    </w:p>
    <w:p w14:paraId="2F933BEA" w14:textId="77777777" w:rsidR="00554A7A" w:rsidRDefault="00554A7A" w:rsidP="00C05E48">
      <w:pPr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3E6E3EF3" w14:textId="77777777" w:rsidR="00554A7A" w:rsidRDefault="00554A7A" w:rsidP="00C05E48">
      <w:pPr>
        <w:widowControl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JUDGE</w:t>
      </w:r>
    </w:p>
    <w:p w14:paraId="2671B9EF" w14:textId="77777777" w:rsidR="00554A7A" w:rsidRDefault="00554A7A" w:rsidP="00C05E48">
      <w:pPr>
        <w:widowControl/>
        <w:spacing w:line="480" w:lineRule="auto"/>
      </w:pPr>
    </w:p>
    <w:sectPr w:rsidR="0055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070E"/>
    <w:multiLevelType w:val="hybridMultilevel"/>
    <w:tmpl w:val="E7C8A498"/>
    <w:lvl w:ilvl="0" w:tplc="E832524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B72"/>
    <w:multiLevelType w:val="multilevel"/>
    <w:tmpl w:val="7C1EF9A4"/>
    <w:lvl w:ilvl="0">
      <w:start w:val="1"/>
      <w:numFmt w:val="decimal"/>
      <w:pStyle w:val="TOCSub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ED4717"/>
    <w:multiLevelType w:val="hybridMultilevel"/>
    <w:tmpl w:val="862A7A08"/>
    <w:lvl w:ilvl="0" w:tplc="15B2BE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D57700E"/>
    <w:multiLevelType w:val="hybridMultilevel"/>
    <w:tmpl w:val="1C24F500"/>
    <w:lvl w:ilvl="0" w:tplc="96DE286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D8"/>
    <w:rsid w:val="000263CC"/>
    <w:rsid w:val="00031EC7"/>
    <w:rsid w:val="000A7325"/>
    <w:rsid w:val="001B3431"/>
    <w:rsid w:val="001B4A23"/>
    <w:rsid w:val="001B716F"/>
    <w:rsid w:val="001E1024"/>
    <w:rsid w:val="00282412"/>
    <w:rsid w:val="002E2A4D"/>
    <w:rsid w:val="002F6E64"/>
    <w:rsid w:val="003116E1"/>
    <w:rsid w:val="00382A9E"/>
    <w:rsid w:val="0039252E"/>
    <w:rsid w:val="003A18F5"/>
    <w:rsid w:val="003D598E"/>
    <w:rsid w:val="00433B06"/>
    <w:rsid w:val="00471DE2"/>
    <w:rsid w:val="00473594"/>
    <w:rsid w:val="00486FB3"/>
    <w:rsid w:val="00496EA3"/>
    <w:rsid w:val="004D5CF4"/>
    <w:rsid w:val="00504F18"/>
    <w:rsid w:val="0053318B"/>
    <w:rsid w:val="00554A7A"/>
    <w:rsid w:val="005855B3"/>
    <w:rsid w:val="005C2CC2"/>
    <w:rsid w:val="005C3CCC"/>
    <w:rsid w:val="005C5515"/>
    <w:rsid w:val="00635FB9"/>
    <w:rsid w:val="00637588"/>
    <w:rsid w:val="00656879"/>
    <w:rsid w:val="0067283C"/>
    <w:rsid w:val="006B1493"/>
    <w:rsid w:val="006E2410"/>
    <w:rsid w:val="00705A88"/>
    <w:rsid w:val="00724B57"/>
    <w:rsid w:val="00775288"/>
    <w:rsid w:val="00812C9B"/>
    <w:rsid w:val="00821BA4"/>
    <w:rsid w:val="00866FA6"/>
    <w:rsid w:val="008A6843"/>
    <w:rsid w:val="008B3FD5"/>
    <w:rsid w:val="008E7D37"/>
    <w:rsid w:val="008F6C42"/>
    <w:rsid w:val="00920117"/>
    <w:rsid w:val="0094752E"/>
    <w:rsid w:val="00967FE7"/>
    <w:rsid w:val="00987C5A"/>
    <w:rsid w:val="0099602C"/>
    <w:rsid w:val="009F6DBE"/>
    <w:rsid w:val="00A16096"/>
    <w:rsid w:val="00A520F8"/>
    <w:rsid w:val="00A722C1"/>
    <w:rsid w:val="00A73711"/>
    <w:rsid w:val="00AD6EE7"/>
    <w:rsid w:val="00AF6C5C"/>
    <w:rsid w:val="00B27AA1"/>
    <w:rsid w:val="00C05E48"/>
    <w:rsid w:val="00C46328"/>
    <w:rsid w:val="00C715BC"/>
    <w:rsid w:val="00CC520C"/>
    <w:rsid w:val="00D14FB2"/>
    <w:rsid w:val="00D452DE"/>
    <w:rsid w:val="00D50A1B"/>
    <w:rsid w:val="00D60F01"/>
    <w:rsid w:val="00D70A49"/>
    <w:rsid w:val="00DF3793"/>
    <w:rsid w:val="00E00552"/>
    <w:rsid w:val="00E052A3"/>
    <w:rsid w:val="00E10C79"/>
    <w:rsid w:val="00E1384F"/>
    <w:rsid w:val="00E301A1"/>
    <w:rsid w:val="00E444D8"/>
    <w:rsid w:val="00E74293"/>
    <w:rsid w:val="00EA2C88"/>
    <w:rsid w:val="00EC363F"/>
    <w:rsid w:val="00EE1B8E"/>
    <w:rsid w:val="00F74448"/>
    <w:rsid w:val="00FA3BB5"/>
    <w:rsid w:val="00FD5B05"/>
    <w:rsid w:val="00FD69E2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D0C0B"/>
  <w15:chartTrackingRefBased/>
  <w15:docId w15:val="{4A5EC011-F924-4B95-AC7D-ED49E9A7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D8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SubHeading1">
    <w:name w:val="TOC Sub Heading 1"/>
    <w:basedOn w:val="ListParagraph"/>
    <w:link w:val="TOCSubHeading1Char"/>
    <w:autoRedefine/>
    <w:qFormat/>
    <w:rsid w:val="005C5515"/>
    <w:pPr>
      <w:numPr>
        <w:numId w:val="4"/>
      </w:numPr>
      <w:spacing w:after="120"/>
      <w:ind w:right="360" w:hanging="360"/>
    </w:pPr>
    <w:rPr>
      <w:b/>
    </w:rPr>
  </w:style>
  <w:style w:type="character" w:customStyle="1" w:styleId="TOCSubHeading1Char">
    <w:name w:val="TOC Sub Heading 1 Char"/>
    <w:basedOn w:val="DefaultParagraphFont"/>
    <w:link w:val="TOCSub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C5515"/>
    <w:pPr>
      <w:ind w:left="720"/>
      <w:contextualSpacing/>
    </w:pPr>
  </w:style>
  <w:style w:type="paragraph" w:customStyle="1" w:styleId="TOCHeading1">
    <w:name w:val="TOC Heading1"/>
    <w:basedOn w:val="Normal"/>
    <w:link w:val="TOCHeading1Char"/>
    <w:autoRedefine/>
    <w:qFormat/>
    <w:rsid w:val="005C5515"/>
    <w:pPr>
      <w:spacing w:line="480" w:lineRule="auto"/>
    </w:pPr>
    <w:rPr>
      <w:b/>
    </w:rPr>
  </w:style>
  <w:style w:type="character" w:customStyle="1" w:styleId="TOCHeading1Char">
    <w:name w:val="TOC Heading1 Char"/>
    <w:basedOn w:val="DefaultParagraphFont"/>
    <w:link w:val="TOC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OCSubHeading2">
    <w:name w:val="TOC Sub Heading 2"/>
    <w:basedOn w:val="TOCSubHeading1"/>
    <w:link w:val="TOCSubHeading2Char"/>
    <w:autoRedefine/>
    <w:qFormat/>
    <w:rsid w:val="005C5515"/>
    <w:pPr>
      <w:numPr>
        <w:numId w:val="0"/>
      </w:numPr>
      <w:tabs>
        <w:tab w:val="num" w:pos="720"/>
      </w:tabs>
      <w:spacing w:after="240"/>
      <w:ind w:left="1440" w:right="720" w:hanging="720"/>
    </w:pPr>
    <w:rPr>
      <w:b w:val="0"/>
      <w:i/>
    </w:rPr>
  </w:style>
  <w:style w:type="character" w:customStyle="1" w:styleId="TOCSubHeading2Char">
    <w:name w:val="TOC Sub Heading 2 Char"/>
    <w:basedOn w:val="DefaultParagraphFont"/>
    <w:link w:val="TOCSubHeading2"/>
    <w:rsid w:val="005C5515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BDCB2B-3A7A-4E70-A21C-67D67E36C9E5}"/>
</file>

<file path=customXml/itemProps2.xml><?xml version="1.0" encoding="utf-8"?>
<ds:datastoreItem xmlns:ds="http://schemas.openxmlformats.org/officeDocument/2006/customXml" ds:itemID="{5E68D327-87CC-43BE-B863-48F73B608A4B}"/>
</file>

<file path=customXml/itemProps3.xml><?xml version="1.0" encoding="utf-8"?>
<ds:datastoreItem xmlns:ds="http://schemas.openxmlformats.org/officeDocument/2006/customXml" ds:itemID="{161B144F-B332-4DA0-AD05-B66B98396F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Saul, Sarah E</dc:creator>
  <cp:keywords/>
  <dc:description/>
  <cp:lastModifiedBy>Saul, Sarah E</cp:lastModifiedBy>
  <cp:revision>3</cp:revision>
  <dcterms:created xsi:type="dcterms:W3CDTF">2018-07-30T14:07:00Z</dcterms:created>
  <dcterms:modified xsi:type="dcterms:W3CDTF">2018-07-30T14:08:00Z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27500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